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03" w:type="dxa"/>
        <w:tblLayout w:type="fixed"/>
        <w:tblLook w:val="04A0" w:firstRow="1" w:lastRow="0" w:firstColumn="1" w:lastColumn="0" w:noHBand="0" w:noVBand="1"/>
      </w:tblPr>
      <w:tblGrid>
        <w:gridCol w:w="5525"/>
        <w:gridCol w:w="1490"/>
        <w:gridCol w:w="777"/>
        <w:gridCol w:w="570"/>
        <w:gridCol w:w="423"/>
        <w:gridCol w:w="282"/>
        <w:gridCol w:w="709"/>
        <w:gridCol w:w="2126"/>
        <w:gridCol w:w="426"/>
        <w:gridCol w:w="850"/>
        <w:gridCol w:w="567"/>
        <w:gridCol w:w="1758"/>
      </w:tblGrid>
      <w:tr w:rsidR="00CA7720" w14:paraId="005FD6F7" w14:textId="77777777" w:rsidTr="000A3674">
        <w:trPr>
          <w:trHeight w:val="1338"/>
        </w:trPr>
        <w:tc>
          <w:tcPr>
            <w:tcW w:w="5525" w:type="dxa"/>
          </w:tcPr>
          <w:p w14:paraId="3B8A64AB" w14:textId="77777777" w:rsidR="008D024E" w:rsidRDefault="008D024E" w:rsidP="008D024E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KOOSKÕLASTATUD</w:t>
            </w:r>
          </w:p>
          <w:p w14:paraId="62A2C7F4" w14:textId="4032F873" w:rsidR="008D024E" w:rsidRDefault="008D024E" w:rsidP="008D024E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8D024E">
              <w:rPr>
                <w:sz w:val="20"/>
                <w:szCs w:val="20"/>
              </w:rPr>
              <w:t>Transpordiamet</w:t>
            </w:r>
            <w:r w:rsidR="0035253E">
              <w:rPr>
                <w:sz w:val="20"/>
                <w:szCs w:val="20"/>
              </w:rPr>
              <w:t>,</w:t>
            </w:r>
            <w:r w:rsidRPr="008D024E">
              <w:rPr>
                <w:sz w:val="20"/>
                <w:szCs w:val="20"/>
              </w:rPr>
              <w:t xml:space="preserve"> </w:t>
            </w:r>
            <w:r w:rsidR="00D04579">
              <w:rPr>
                <w:sz w:val="20"/>
                <w:szCs w:val="20"/>
              </w:rPr>
              <w:t>Lääne osakond</w:t>
            </w:r>
          </w:p>
          <w:p w14:paraId="333CC375" w14:textId="4E5ACB29" w:rsidR="008D024E" w:rsidRDefault="00F354C0" w:rsidP="008D024E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F354C0">
              <w:rPr>
                <w:sz w:val="20"/>
                <w:szCs w:val="20"/>
              </w:rPr>
              <w:t>[…]</w:t>
            </w:r>
            <w:r w:rsidR="00071895" w:rsidRPr="00F354C0">
              <w:rPr>
                <w:sz w:val="20"/>
                <w:szCs w:val="20"/>
              </w:rPr>
              <w:t xml:space="preserve"> -</w:t>
            </w:r>
            <w:r w:rsidR="00071895">
              <w:rPr>
                <w:sz w:val="20"/>
                <w:szCs w:val="20"/>
              </w:rPr>
              <w:t xml:space="preserve"> </w:t>
            </w:r>
            <w:r w:rsidR="008D024E">
              <w:rPr>
                <w:sz w:val="20"/>
                <w:szCs w:val="20"/>
              </w:rPr>
              <w:t>liikluskorraldaja</w:t>
            </w:r>
          </w:p>
          <w:p w14:paraId="08E5E6F4" w14:textId="58CDEE2B" w:rsidR="00CA7720" w:rsidRDefault="008D024E" w:rsidP="008D024E">
            <w:pPr>
              <w:widowControl w:val="0"/>
              <w:spacing w:after="0" w:line="240" w:lineRule="auto"/>
            </w:pPr>
            <w:r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>TIME \@"d'. 'MMMM\ yyyy'. a.'"</w:instrText>
            </w:r>
            <w:r>
              <w:rPr>
                <w:sz w:val="20"/>
                <w:szCs w:val="20"/>
              </w:rPr>
              <w:fldChar w:fldCharType="separate"/>
            </w:r>
            <w:r w:rsidR="00A911D9">
              <w:rPr>
                <w:noProof/>
                <w:sz w:val="20"/>
                <w:szCs w:val="20"/>
              </w:rPr>
              <w:t>7. september 2026. a.</w:t>
            </w:r>
            <w:r>
              <w:rPr>
                <w:sz w:val="20"/>
                <w:szCs w:val="20"/>
              </w:rPr>
              <w:fldChar w:fldCharType="end"/>
            </w:r>
            <w:r>
              <w:t xml:space="preserve"> </w:t>
            </w:r>
          </w:p>
        </w:tc>
        <w:tc>
          <w:tcPr>
            <w:tcW w:w="9978" w:type="dxa"/>
            <w:gridSpan w:val="11"/>
            <w:vMerge w:val="restart"/>
          </w:tcPr>
          <w:p w14:paraId="76D9D868" w14:textId="77777777" w:rsidR="00CA7720" w:rsidRDefault="00CA7720">
            <w:pPr>
              <w:widowControl w:val="0"/>
              <w:spacing w:after="0" w:line="240" w:lineRule="auto"/>
              <w:jc w:val="center"/>
            </w:pPr>
          </w:p>
          <w:p w14:paraId="1E500FB6" w14:textId="14C9AD8D" w:rsidR="00CA7720" w:rsidRDefault="00BE3295">
            <w:pPr>
              <w:widowControl w:val="0"/>
              <w:spacing w:after="0" w:line="240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1813C9B9" wp14:editId="4A2E8D55">
                  <wp:extent cx="4580952" cy="5019048"/>
                  <wp:effectExtent l="0" t="0" r="0" b="0"/>
                  <wp:docPr id="1" name="Pilt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80952" cy="50190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776B66" w14:textId="77777777" w:rsidR="00CA7720" w:rsidRDefault="00CA7720">
            <w:pPr>
              <w:widowControl w:val="0"/>
              <w:spacing w:after="0" w:line="240" w:lineRule="auto"/>
            </w:pPr>
          </w:p>
        </w:tc>
      </w:tr>
      <w:tr w:rsidR="00CA7720" w14:paraId="52808A32" w14:textId="77777777" w:rsidTr="000A3674">
        <w:trPr>
          <w:trHeight w:val="7355"/>
        </w:trPr>
        <w:tc>
          <w:tcPr>
            <w:tcW w:w="5525" w:type="dxa"/>
            <w:vMerge w:val="restart"/>
          </w:tcPr>
          <w:p w14:paraId="77C669F7" w14:textId="77777777" w:rsidR="00CA7720" w:rsidRDefault="000A3674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TINGIMUSED:</w:t>
            </w:r>
          </w:p>
          <w:p w14:paraId="11DC22D4" w14:textId="77777777" w:rsidR="00CA7720" w:rsidRDefault="000A3674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Liikluse korraldamisel objektil juhinduda määrusest „Nõuded ajutisele liikluskorraldusele“ nr 43 ja juhendist „Riigiteede ajutine liikluskorraldus“ MA 2018-009.</w:t>
            </w:r>
          </w:p>
          <w:p w14:paraId="4530D0FE" w14:textId="77777777" w:rsidR="00CA7720" w:rsidRDefault="000A3674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Paigaldatavad ajutised liiklusmärgid  peavad olema 2. klassi </w:t>
            </w:r>
            <w:proofErr w:type="spellStart"/>
            <w:r>
              <w:rPr>
                <w:sz w:val="20"/>
                <w:szCs w:val="20"/>
              </w:rPr>
              <w:t>valgustpeegeldava</w:t>
            </w:r>
            <w:proofErr w:type="spellEnd"/>
            <w:r>
              <w:rPr>
                <w:sz w:val="20"/>
                <w:szCs w:val="20"/>
              </w:rPr>
              <w:t xml:space="preserve"> kilega. Liikluse korraldamisel kasutada 2. suurusgrupi liiklusmärke.</w:t>
            </w:r>
          </w:p>
          <w:p w14:paraId="7CCE8007" w14:textId="77777777" w:rsidR="00CA7720" w:rsidRDefault="000A3674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Teele paigaldatud ajutise märgi kõrgus teekattest peab olema vähemalt 0,6 m.</w:t>
            </w:r>
          </w:p>
          <w:p w14:paraId="191291FE" w14:textId="77777777" w:rsidR="00CA7720" w:rsidRDefault="000A3674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Teel ja teemaal töötaval sõidukil peab olema sisse lülitatud vähemalt üks nõuetele vastav ja igas suunas nähtav kollane vilkur või vilkurite kombinatsioon ja </w:t>
            </w:r>
            <w:bookmarkStart w:id="0" w:name="__DdeLink__166_25941583921111"/>
            <w:r>
              <w:rPr>
                <w:sz w:val="20"/>
                <w:szCs w:val="20"/>
              </w:rPr>
              <w:t>teel töötav inimene peab kandma standardi EVS-EN ISO 20471 kohast märguriietust.</w:t>
            </w:r>
            <w:bookmarkEnd w:id="0"/>
            <w:r>
              <w:rPr>
                <w:sz w:val="20"/>
                <w:szCs w:val="20"/>
              </w:rPr>
              <w:t xml:space="preserve"> </w:t>
            </w:r>
          </w:p>
          <w:p w14:paraId="78778414" w14:textId="77111127" w:rsidR="00CA7720" w:rsidRDefault="000A3674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Sõiduteel väljaspool tööruumi ei tohi parkida sõidukeid ja mehhanisme</w:t>
            </w:r>
            <w:r w:rsidR="00F42090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</w:t>
            </w:r>
          </w:p>
          <w:p w14:paraId="1C12E60F" w14:textId="77777777" w:rsidR="00CA7720" w:rsidRPr="000A3674" w:rsidRDefault="000A3674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240" w:lineRule="auto"/>
              <w:rPr>
                <w:sz w:val="20"/>
                <w:szCs w:val="20"/>
              </w:rPr>
            </w:pPr>
            <w:r w:rsidRPr="000A3674">
              <w:rPr>
                <w:sz w:val="20"/>
                <w:szCs w:val="20"/>
              </w:rPr>
              <w:t>Tagada tööde teostamise alal teekatte puhtus.</w:t>
            </w:r>
          </w:p>
          <w:p w14:paraId="1C108B6B" w14:textId="77777777" w:rsidR="00CA7720" w:rsidRPr="000A3674" w:rsidRDefault="000A3674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240" w:lineRule="auto"/>
              <w:rPr>
                <w:sz w:val="20"/>
                <w:szCs w:val="20"/>
              </w:rPr>
            </w:pPr>
            <w:r w:rsidRPr="000A3674">
              <w:rPr>
                <w:sz w:val="20"/>
                <w:szCs w:val="20"/>
              </w:rPr>
              <w:t>Langetamis-, virnastamis- ja laadimistöid tegevate masinate töötuled ei tohi pimestada teel liiklejaid.</w:t>
            </w:r>
          </w:p>
          <w:p w14:paraId="41C143AA" w14:textId="77777777" w:rsidR="00CA7720" w:rsidRDefault="000A3674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240" w:lineRule="auto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Piirangud ja kitsendused ei tohi kesta kauem, olla kehtestatud varem või pikemale teelõigule kui see on töö korraldamiseks vajalik. Kui laadimist ei toimu, siis vabastada sõidurada ja eemaldada piirangud. </w:t>
            </w:r>
          </w:p>
          <w:p w14:paraId="2E4DA8A6" w14:textId="77777777" w:rsidR="00CA7720" w:rsidRDefault="000A3674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Vähemalt 24 tundi enne tööde alustamist või liikluskorralduse muutmist teavitada </w:t>
            </w:r>
            <w:proofErr w:type="spellStart"/>
            <w:r>
              <w:rPr>
                <w:sz w:val="20"/>
                <w:szCs w:val="20"/>
              </w:rPr>
              <w:t>liiklusjuhtimiskeskust</w:t>
            </w:r>
            <w:proofErr w:type="spellEnd"/>
            <w:r>
              <w:rPr>
                <w:sz w:val="20"/>
                <w:szCs w:val="20"/>
              </w:rPr>
              <w:t xml:space="preserve">  e-post </w:t>
            </w:r>
            <w:hyperlink r:id="rId6" w:history="1">
              <w:r w:rsidR="001B5CE7" w:rsidRPr="001B5CE7">
                <w:rPr>
                  <w:rStyle w:val="Hyperlink"/>
                  <w:sz w:val="20"/>
                  <w:szCs w:val="20"/>
                </w:rPr>
                <w:t>tmc@transpordiamet.ee</w:t>
              </w:r>
            </w:hyperlink>
            <w:r w:rsidR="001B5CE7" w:rsidRPr="001B5CE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või  </w:t>
            </w:r>
            <w:r w:rsidR="006740BA">
              <w:rPr>
                <w:sz w:val="20"/>
                <w:szCs w:val="20"/>
              </w:rPr>
              <w:t>Transpordiametit</w:t>
            </w:r>
            <w:r>
              <w:rPr>
                <w:sz w:val="20"/>
                <w:szCs w:val="20"/>
              </w:rPr>
              <w:t xml:space="preserve"> Tark Tee </w:t>
            </w:r>
            <w:hyperlink r:id="rId7" w:history="1">
              <w:r w:rsidRPr="006740BA">
                <w:rPr>
                  <w:rStyle w:val="Hyperlink"/>
                  <w:sz w:val="20"/>
                  <w:szCs w:val="20"/>
                </w:rPr>
                <w:t>liikluspiirangute iseteeninduskeskkonnas</w:t>
              </w:r>
            </w:hyperlink>
            <w:r>
              <w:rPr>
                <w:sz w:val="20"/>
                <w:szCs w:val="20"/>
              </w:rPr>
              <w:t xml:space="preserve">,  millele pääseb ligi </w:t>
            </w:r>
            <w:r w:rsidR="006740BA">
              <w:rPr>
                <w:sz w:val="20"/>
                <w:szCs w:val="20"/>
              </w:rPr>
              <w:t>Transpordiameti</w:t>
            </w:r>
            <w:r>
              <w:rPr>
                <w:sz w:val="20"/>
                <w:szCs w:val="20"/>
              </w:rPr>
              <w:t xml:space="preserve"> e-teeninduse kaudu.  </w:t>
            </w:r>
          </w:p>
          <w:p w14:paraId="744BC49D" w14:textId="77777777" w:rsidR="00CA7720" w:rsidRDefault="000A3674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Metsamaterjali äraveol lähtuda teele kehtestatud piirangutest.</w:t>
            </w:r>
          </w:p>
          <w:p w14:paraId="19C2B2D9" w14:textId="77777777" w:rsidR="00CA7720" w:rsidRDefault="00CA7720">
            <w:pPr>
              <w:pStyle w:val="ListParagraph"/>
              <w:widowControl w:val="0"/>
              <w:spacing w:after="0" w:line="240" w:lineRule="auto"/>
              <w:rPr>
                <w:b/>
                <w:sz w:val="20"/>
                <w:szCs w:val="20"/>
              </w:rPr>
            </w:pPr>
          </w:p>
          <w:p w14:paraId="5D53F364" w14:textId="77777777" w:rsidR="00CA7720" w:rsidRDefault="000A3674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Kooskõlastatud liikluskorralduse joonised ei asenda teel ja teemaal töötamise luba.</w:t>
            </w:r>
          </w:p>
          <w:p w14:paraId="78AD24E2" w14:textId="77777777" w:rsidR="00CA7720" w:rsidRDefault="000A3674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Joonis peab olema koos loaga tööde teostamise ajal objektil.</w:t>
            </w:r>
          </w:p>
          <w:p w14:paraId="256CDEF9" w14:textId="77777777" w:rsidR="00CA7720" w:rsidRDefault="00CA7720">
            <w:pPr>
              <w:pStyle w:val="ListParagraph"/>
              <w:widowControl w:val="0"/>
              <w:spacing w:after="0" w:line="252" w:lineRule="auto"/>
              <w:rPr>
                <w:sz w:val="20"/>
                <w:szCs w:val="20"/>
              </w:rPr>
            </w:pPr>
          </w:p>
        </w:tc>
        <w:tc>
          <w:tcPr>
            <w:tcW w:w="9978" w:type="dxa"/>
            <w:gridSpan w:val="11"/>
            <w:vMerge/>
          </w:tcPr>
          <w:p w14:paraId="5CB2CD73" w14:textId="77777777" w:rsidR="00CA7720" w:rsidRDefault="00CA7720">
            <w:pPr>
              <w:widowControl w:val="0"/>
              <w:spacing w:after="0" w:line="240" w:lineRule="auto"/>
            </w:pPr>
          </w:p>
        </w:tc>
      </w:tr>
      <w:tr w:rsidR="00CA7720" w14:paraId="04EE99CD" w14:textId="77777777" w:rsidTr="000A3674">
        <w:trPr>
          <w:trHeight w:val="271"/>
        </w:trPr>
        <w:tc>
          <w:tcPr>
            <w:tcW w:w="5525" w:type="dxa"/>
            <w:vMerge/>
          </w:tcPr>
          <w:p w14:paraId="28427CB4" w14:textId="77777777" w:rsidR="00CA7720" w:rsidRDefault="00CA7720">
            <w:pPr>
              <w:widowControl w:val="0"/>
              <w:spacing w:after="0" w:line="240" w:lineRule="auto"/>
            </w:pPr>
          </w:p>
        </w:tc>
        <w:tc>
          <w:tcPr>
            <w:tcW w:w="1490" w:type="dxa"/>
          </w:tcPr>
          <w:p w14:paraId="19B6C562" w14:textId="77777777" w:rsidR="00CA7720" w:rsidRPr="00BE3295" w:rsidRDefault="006740BA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BE3295">
              <w:rPr>
                <w:sz w:val="20"/>
                <w:szCs w:val="20"/>
              </w:rPr>
              <w:t>Tüüpjoonis</w:t>
            </w:r>
          </w:p>
        </w:tc>
        <w:tc>
          <w:tcPr>
            <w:tcW w:w="6163" w:type="dxa"/>
            <w:gridSpan w:val="8"/>
          </w:tcPr>
          <w:p w14:paraId="13BEF8BA" w14:textId="77777777" w:rsidR="00CA7720" w:rsidRPr="00BE3295" w:rsidRDefault="000A3674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BE3295">
              <w:rPr>
                <w:sz w:val="20"/>
                <w:szCs w:val="20"/>
              </w:rPr>
              <w:t>Metsa laadimistööd – kiirus 90 km/h</w:t>
            </w:r>
          </w:p>
        </w:tc>
        <w:tc>
          <w:tcPr>
            <w:tcW w:w="2325" w:type="dxa"/>
            <w:gridSpan w:val="2"/>
          </w:tcPr>
          <w:p w14:paraId="2058ACEC" w14:textId="77777777" w:rsidR="00CA7720" w:rsidRPr="00BE3295" w:rsidRDefault="000A3674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BE3295">
              <w:rPr>
                <w:sz w:val="20"/>
                <w:szCs w:val="20"/>
              </w:rPr>
              <w:t>Joonis 6-1</w:t>
            </w:r>
          </w:p>
        </w:tc>
      </w:tr>
      <w:tr w:rsidR="00CA7720" w14:paraId="2486CC78" w14:textId="77777777" w:rsidTr="000A3674">
        <w:trPr>
          <w:trHeight w:val="567"/>
        </w:trPr>
        <w:tc>
          <w:tcPr>
            <w:tcW w:w="5525" w:type="dxa"/>
            <w:vMerge/>
          </w:tcPr>
          <w:p w14:paraId="508F0C90" w14:textId="77777777" w:rsidR="00CA7720" w:rsidRDefault="00CA7720">
            <w:pPr>
              <w:widowControl w:val="0"/>
              <w:spacing w:after="0" w:line="240" w:lineRule="auto"/>
            </w:pPr>
          </w:p>
        </w:tc>
        <w:tc>
          <w:tcPr>
            <w:tcW w:w="1490" w:type="dxa"/>
          </w:tcPr>
          <w:p w14:paraId="1AE1C7E8" w14:textId="77777777" w:rsidR="00CA7720" w:rsidRPr="00BE3295" w:rsidRDefault="000A3674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BE3295">
              <w:rPr>
                <w:sz w:val="20"/>
                <w:szCs w:val="20"/>
              </w:rPr>
              <w:t>Töö nimetus</w:t>
            </w:r>
          </w:p>
        </w:tc>
        <w:tc>
          <w:tcPr>
            <w:tcW w:w="4887" w:type="dxa"/>
            <w:gridSpan w:val="6"/>
          </w:tcPr>
          <w:p w14:paraId="62BECFB8" w14:textId="50961FE6" w:rsidR="00CA7720" w:rsidRPr="00BE3295" w:rsidRDefault="00B739AC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Metsamaterjali laadimine</w:t>
            </w:r>
          </w:p>
        </w:tc>
        <w:tc>
          <w:tcPr>
            <w:tcW w:w="1276" w:type="dxa"/>
            <w:gridSpan w:val="2"/>
          </w:tcPr>
          <w:p w14:paraId="4D33A7C6" w14:textId="77777777" w:rsidR="00CA7720" w:rsidRPr="00BE3295" w:rsidRDefault="000A3674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BE3295">
              <w:rPr>
                <w:sz w:val="20"/>
                <w:szCs w:val="20"/>
              </w:rPr>
              <w:t>Teostamise aeg</w:t>
            </w:r>
          </w:p>
        </w:tc>
        <w:tc>
          <w:tcPr>
            <w:tcW w:w="2325" w:type="dxa"/>
            <w:gridSpan w:val="2"/>
          </w:tcPr>
          <w:p w14:paraId="51B84047" w14:textId="1FD2EA39" w:rsidR="00CA7720" w:rsidRPr="00BE3295" w:rsidRDefault="00A911D9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eastAsia="Batang"/>
              </w:rPr>
              <w:t>09.09</w:t>
            </w:r>
            <w:r w:rsidRPr="00316E19">
              <w:rPr>
                <w:rFonts w:eastAsia="Batang"/>
              </w:rPr>
              <w:t>.2026-</w:t>
            </w:r>
            <w:r>
              <w:t>31.12.2026</w:t>
            </w:r>
          </w:p>
        </w:tc>
      </w:tr>
      <w:tr w:rsidR="00A911D9" w14:paraId="495C6920" w14:textId="77777777" w:rsidTr="004B7EA5">
        <w:trPr>
          <w:trHeight w:val="270"/>
        </w:trPr>
        <w:tc>
          <w:tcPr>
            <w:tcW w:w="5525" w:type="dxa"/>
            <w:vMerge/>
          </w:tcPr>
          <w:p w14:paraId="625EE7EA" w14:textId="77777777" w:rsidR="00A911D9" w:rsidRDefault="00A911D9" w:rsidP="00A911D9">
            <w:pPr>
              <w:widowControl w:val="0"/>
              <w:spacing w:after="0" w:line="240" w:lineRule="auto"/>
            </w:pPr>
          </w:p>
        </w:tc>
        <w:tc>
          <w:tcPr>
            <w:tcW w:w="1490" w:type="dxa"/>
            <w:vMerge w:val="restart"/>
          </w:tcPr>
          <w:p w14:paraId="6DF3F16B" w14:textId="77777777" w:rsidR="00A911D9" w:rsidRPr="00BE3295" w:rsidRDefault="00A911D9" w:rsidP="00A911D9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BE3295">
              <w:rPr>
                <w:sz w:val="20"/>
                <w:szCs w:val="20"/>
              </w:rPr>
              <w:t>Tööde asukoht</w:t>
            </w:r>
          </w:p>
        </w:tc>
        <w:tc>
          <w:tcPr>
            <w:tcW w:w="777" w:type="dxa"/>
          </w:tcPr>
          <w:p w14:paraId="428187EA" w14:textId="77777777" w:rsidR="00A911D9" w:rsidRPr="00BE3295" w:rsidRDefault="00A911D9" w:rsidP="00A911D9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BE3295">
              <w:rPr>
                <w:sz w:val="20"/>
                <w:szCs w:val="20"/>
              </w:rPr>
              <w:t>Tee nr</w:t>
            </w:r>
          </w:p>
        </w:tc>
        <w:tc>
          <w:tcPr>
            <w:tcW w:w="993" w:type="dxa"/>
            <w:gridSpan w:val="2"/>
          </w:tcPr>
          <w:p w14:paraId="7E47E12A" w14:textId="3F3C3159" w:rsidR="00A911D9" w:rsidRPr="00BE3295" w:rsidRDefault="00A911D9" w:rsidP="00A911D9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>
              <w:t>24186</w:t>
            </w:r>
          </w:p>
        </w:tc>
        <w:tc>
          <w:tcPr>
            <w:tcW w:w="991" w:type="dxa"/>
            <w:gridSpan w:val="2"/>
          </w:tcPr>
          <w:p w14:paraId="2695FB33" w14:textId="77777777" w:rsidR="00A911D9" w:rsidRPr="00BE3295" w:rsidRDefault="00A911D9" w:rsidP="00A911D9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BE3295">
              <w:rPr>
                <w:sz w:val="20"/>
                <w:szCs w:val="20"/>
              </w:rPr>
              <w:t>Tee nimi</w:t>
            </w:r>
          </w:p>
        </w:tc>
        <w:tc>
          <w:tcPr>
            <w:tcW w:w="3402" w:type="dxa"/>
            <w:gridSpan w:val="3"/>
          </w:tcPr>
          <w:p w14:paraId="62D29F94" w14:textId="2F6B8F49" w:rsidR="00A911D9" w:rsidRPr="00BE3295" w:rsidRDefault="00A911D9" w:rsidP="00A911D9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8360B1">
              <w:t>Õisu tee</w:t>
            </w:r>
          </w:p>
        </w:tc>
        <w:tc>
          <w:tcPr>
            <w:tcW w:w="567" w:type="dxa"/>
          </w:tcPr>
          <w:p w14:paraId="4540D89E" w14:textId="77777777" w:rsidR="00A911D9" w:rsidRPr="00BE3295" w:rsidRDefault="00A911D9" w:rsidP="00A911D9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BE3295">
              <w:rPr>
                <w:sz w:val="20"/>
                <w:szCs w:val="20"/>
              </w:rPr>
              <w:t>Km</w:t>
            </w:r>
          </w:p>
        </w:tc>
        <w:tc>
          <w:tcPr>
            <w:tcW w:w="1758" w:type="dxa"/>
          </w:tcPr>
          <w:p w14:paraId="63C2F5CB" w14:textId="70A46FCE" w:rsidR="00A911D9" w:rsidRPr="00BE3295" w:rsidRDefault="00A911D9" w:rsidP="00A911D9">
            <w:pPr>
              <w:widowControl w:val="0"/>
              <w:spacing w:after="0" w:line="240" w:lineRule="auto"/>
              <w:rPr>
                <w:rFonts w:ascii="Calibri" w:hAnsi="Calibri"/>
                <w:sz w:val="20"/>
                <w:szCs w:val="20"/>
              </w:rPr>
            </w:pPr>
            <w:r w:rsidRPr="008360B1">
              <w:t>3,15</w:t>
            </w:r>
            <w:r w:rsidRPr="00316E19">
              <w:t xml:space="preserve">- </w:t>
            </w:r>
            <w:r>
              <w:t>3,25 ja 3,4-3,5</w:t>
            </w:r>
          </w:p>
        </w:tc>
      </w:tr>
      <w:tr w:rsidR="00A911D9" w14:paraId="5846C586" w14:textId="77777777" w:rsidTr="004B7EA5">
        <w:trPr>
          <w:trHeight w:val="230"/>
        </w:trPr>
        <w:tc>
          <w:tcPr>
            <w:tcW w:w="5525" w:type="dxa"/>
            <w:vMerge/>
          </w:tcPr>
          <w:p w14:paraId="7939DE8B" w14:textId="77777777" w:rsidR="00A911D9" w:rsidRDefault="00A911D9" w:rsidP="00A911D9">
            <w:pPr>
              <w:widowControl w:val="0"/>
              <w:spacing w:after="0" w:line="240" w:lineRule="auto"/>
            </w:pPr>
          </w:p>
        </w:tc>
        <w:tc>
          <w:tcPr>
            <w:tcW w:w="1490" w:type="dxa"/>
            <w:vMerge/>
          </w:tcPr>
          <w:p w14:paraId="3C1B663E" w14:textId="77777777" w:rsidR="00A911D9" w:rsidRPr="00BE3295" w:rsidRDefault="00A911D9" w:rsidP="00A911D9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77" w:type="dxa"/>
          </w:tcPr>
          <w:p w14:paraId="022E3A29" w14:textId="77777777" w:rsidR="00A911D9" w:rsidRPr="00BE3295" w:rsidRDefault="00A911D9" w:rsidP="00A911D9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BE3295">
              <w:rPr>
                <w:sz w:val="20"/>
                <w:szCs w:val="20"/>
              </w:rPr>
              <w:t>Muu info</w:t>
            </w:r>
          </w:p>
        </w:tc>
        <w:tc>
          <w:tcPr>
            <w:tcW w:w="7711" w:type="dxa"/>
            <w:gridSpan w:val="9"/>
          </w:tcPr>
          <w:p w14:paraId="4279DE02" w14:textId="5600F2D0" w:rsidR="00A911D9" w:rsidRPr="00BE3295" w:rsidRDefault="00A911D9" w:rsidP="00A911D9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>
              <w:t xml:space="preserve">Raies </w:t>
            </w:r>
            <w:proofErr w:type="spellStart"/>
            <w:r>
              <w:t>Uuetoa</w:t>
            </w:r>
            <w:proofErr w:type="spellEnd"/>
            <w:r>
              <w:t xml:space="preserve"> </w:t>
            </w:r>
            <w:r w:rsidRPr="008360B1">
              <w:t>60001:003:0081</w:t>
            </w:r>
            <w:r>
              <w:t xml:space="preserve">. </w:t>
            </w:r>
            <w:r w:rsidRPr="00FF3CEB">
              <w:t>Ladu</w:t>
            </w:r>
            <w:r>
              <w:t xml:space="preserve"> </w:t>
            </w:r>
            <w:r w:rsidRPr="00FF3CEB">
              <w:t>kinnistul</w:t>
            </w:r>
          </w:p>
        </w:tc>
      </w:tr>
      <w:tr w:rsidR="00A911D9" w14:paraId="2684C1A4" w14:textId="77777777" w:rsidTr="000A3674">
        <w:trPr>
          <w:trHeight w:val="394"/>
        </w:trPr>
        <w:tc>
          <w:tcPr>
            <w:tcW w:w="5525" w:type="dxa"/>
            <w:vMerge/>
          </w:tcPr>
          <w:p w14:paraId="2E148B82" w14:textId="77777777" w:rsidR="00A911D9" w:rsidRDefault="00A911D9" w:rsidP="00A911D9">
            <w:pPr>
              <w:widowControl w:val="0"/>
              <w:spacing w:after="0" w:line="240" w:lineRule="auto"/>
            </w:pPr>
          </w:p>
        </w:tc>
        <w:tc>
          <w:tcPr>
            <w:tcW w:w="1490" w:type="dxa"/>
          </w:tcPr>
          <w:p w14:paraId="6538CE4B" w14:textId="77777777" w:rsidR="00A911D9" w:rsidRPr="00BE3295" w:rsidRDefault="00A911D9" w:rsidP="00A911D9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BE3295">
              <w:rPr>
                <w:sz w:val="20"/>
                <w:szCs w:val="20"/>
              </w:rPr>
              <w:t>Tööde teostaja</w:t>
            </w:r>
          </w:p>
        </w:tc>
        <w:tc>
          <w:tcPr>
            <w:tcW w:w="8488" w:type="dxa"/>
            <w:gridSpan w:val="10"/>
          </w:tcPr>
          <w:p w14:paraId="4F4F0BCE" w14:textId="16C88FB0" w:rsidR="00A911D9" w:rsidRPr="00BE3295" w:rsidRDefault="00A911D9" w:rsidP="00A911D9">
            <w:pPr>
              <w:widowControl w:val="0"/>
              <w:spacing w:after="0" w:line="240" w:lineRule="auto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AP Mets AS</w:t>
            </w:r>
          </w:p>
        </w:tc>
      </w:tr>
      <w:tr w:rsidR="00A911D9" w14:paraId="0229583F" w14:textId="77777777" w:rsidTr="004B7EA5">
        <w:trPr>
          <w:trHeight w:val="307"/>
        </w:trPr>
        <w:tc>
          <w:tcPr>
            <w:tcW w:w="5525" w:type="dxa"/>
            <w:vMerge/>
          </w:tcPr>
          <w:p w14:paraId="4E058852" w14:textId="77777777" w:rsidR="00A911D9" w:rsidRDefault="00A911D9" w:rsidP="00A911D9">
            <w:pPr>
              <w:widowControl w:val="0"/>
              <w:spacing w:after="0" w:line="240" w:lineRule="auto"/>
            </w:pPr>
          </w:p>
        </w:tc>
        <w:tc>
          <w:tcPr>
            <w:tcW w:w="2837" w:type="dxa"/>
            <w:gridSpan w:val="3"/>
          </w:tcPr>
          <w:p w14:paraId="454B802A" w14:textId="77777777" w:rsidR="00A911D9" w:rsidRPr="00BE3295" w:rsidRDefault="00A911D9" w:rsidP="00A911D9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BE3295">
              <w:rPr>
                <w:sz w:val="20"/>
                <w:szCs w:val="20"/>
              </w:rPr>
              <w:t>Liikluskorralduse eest vastutaja</w:t>
            </w:r>
          </w:p>
        </w:tc>
        <w:tc>
          <w:tcPr>
            <w:tcW w:w="705" w:type="dxa"/>
            <w:gridSpan w:val="2"/>
          </w:tcPr>
          <w:p w14:paraId="7C80A4F2" w14:textId="35A18C58" w:rsidR="00A911D9" w:rsidRPr="00BE3295" w:rsidRDefault="00A911D9" w:rsidP="00A911D9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BE3295">
              <w:rPr>
                <w:sz w:val="20"/>
                <w:szCs w:val="20"/>
              </w:rPr>
              <w:t>Nimi</w:t>
            </w:r>
          </w:p>
        </w:tc>
        <w:tc>
          <w:tcPr>
            <w:tcW w:w="3261" w:type="dxa"/>
            <w:gridSpan w:val="3"/>
          </w:tcPr>
          <w:p w14:paraId="6E44C203" w14:textId="23A16F2C" w:rsidR="00A911D9" w:rsidRPr="00BE3295" w:rsidRDefault="00A911D9" w:rsidP="00A911D9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Jüri Pakut</w:t>
            </w:r>
          </w:p>
        </w:tc>
        <w:tc>
          <w:tcPr>
            <w:tcW w:w="850" w:type="dxa"/>
          </w:tcPr>
          <w:p w14:paraId="5ED3CEB8" w14:textId="77777777" w:rsidR="00A911D9" w:rsidRPr="00BE3295" w:rsidRDefault="00A911D9" w:rsidP="00A911D9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BE3295">
              <w:rPr>
                <w:sz w:val="20"/>
                <w:szCs w:val="20"/>
              </w:rPr>
              <w:t>Tel. nr</w:t>
            </w:r>
          </w:p>
        </w:tc>
        <w:tc>
          <w:tcPr>
            <w:tcW w:w="2325" w:type="dxa"/>
            <w:gridSpan w:val="2"/>
          </w:tcPr>
          <w:p w14:paraId="7EAE5CC1" w14:textId="5338FB67" w:rsidR="00A911D9" w:rsidRPr="00BE3295" w:rsidRDefault="00A911D9" w:rsidP="00A911D9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B739AC">
              <w:rPr>
                <w:sz w:val="20"/>
                <w:szCs w:val="20"/>
              </w:rPr>
              <w:t>5197 2816</w:t>
            </w:r>
          </w:p>
        </w:tc>
      </w:tr>
    </w:tbl>
    <w:p w14:paraId="072B0D61" w14:textId="77777777" w:rsidR="00CA7720" w:rsidRDefault="00CA7720">
      <w:pPr>
        <w:spacing w:after="120"/>
      </w:pPr>
    </w:p>
    <w:sectPr w:rsidR="00CA7720">
      <w:pgSz w:w="16838" w:h="11906" w:orient="landscape"/>
      <w:pgMar w:top="238" w:right="249" w:bottom="238" w:left="107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97E43"/>
    <w:multiLevelType w:val="multilevel"/>
    <w:tmpl w:val="3FBA4B7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49E942E8"/>
    <w:multiLevelType w:val="multilevel"/>
    <w:tmpl w:val="E9D8B06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2058815733">
    <w:abstractNumId w:val="0"/>
  </w:num>
  <w:num w:numId="2" w16cid:durableId="3955200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720"/>
    <w:rsid w:val="00071895"/>
    <w:rsid w:val="000A3674"/>
    <w:rsid w:val="001B5CE7"/>
    <w:rsid w:val="002036D6"/>
    <w:rsid w:val="00257CB2"/>
    <w:rsid w:val="00292ADA"/>
    <w:rsid w:val="0035253E"/>
    <w:rsid w:val="003A13A7"/>
    <w:rsid w:val="004107D0"/>
    <w:rsid w:val="004B7EA5"/>
    <w:rsid w:val="004F2934"/>
    <w:rsid w:val="004F6764"/>
    <w:rsid w:val="005142FF"/>
    <w:rsid w:val="00554AC0"/>
    <w:rsid w:val="0059380A"/>
    <w:rsid w:val="005E5C40"/>
    <w:rsid w:val="006740BA"/>
    <w:rsid w:val="006D3FE2"/>
    <w:rsid w:val="00853135"/>
    <w:rsid w:val="008D024E"/>
    <w:rsid w:val="009A612D"/>
    <w:rsid w:val="00A911D9"/>
    <w:rsid w:val="00B739AC"/>
    <w:rsid w:val="00BE3295"/>
    <w:rsid w:val="00C940A9"/>
    <w:rsid w:val="00CA7720"/>
    <w:rsid w:val="00CF548F"/>
    <w:rsid w:val="00D017AF"/>
    <w:rsid w:val="00D04579"/>
    <w:rsid w:val="00D13E50"/>
    <w:rsid w:val="00DB4502"/>
    <w:rsid w:val="00E453B2"/>
    <w:rsid w:val="00F354C0"/>
    <w:rsid w:val="00F359B3"/>
    <w:rsid w:val="00F42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7DF31"/>
  <w15:docId w15:val="{B2DEECD4-C03A-4175-9163-4D3BFD07C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et-EE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A21BB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qFormat/>
    <w:rsid w:val="00A21BB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sid w:val="005B30C8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egister">
    <w:name w:val="Register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5B30C8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5023B"/>
    <w:pPr>
      <w:ind w:left="720"/>
      <w:contextualSpacing/>
    </w:pPr>
  </w:style>
  <w:style w:type="paragraph" w:styleId="NoSpacing">
    <w:name w:val="No Spacing"/>
    <w:uiPriority w:val="1"/>
    <w:qFormat/>
    <w:rsid w:val="00B45C88"/>
    <w:rPr>
      <w:rFonts w:ascii="Calibri" w:eastAsia="Calibri" w:hAnsi="Calibri"/>
      <w:color w:val="00000A"/>
      <w:sz w:val="22"/>
    </w:rPr>
  </w:style>
  <w:style w:type="paragraph" w:customStyle="1" w:styleId="Tabelisisu">
    <w:name w:val="Tabeli sisu"/>
    <w:basedOn w:val="Normal"/>
    <w:qFormat/>
    <w:pPr>
      <w:suppressLineNumbers/>
    </w:pPr>
  </w:style>
  <w:style w:type="paragraph" w:customStyle="1" w:styleId="Tabelipis">
    <w:name w:val="Tabeli päis"/>
    <w:basedOn w:val="Tabelisisu"/>
    <w:qFormat/>
    <w:pPr>
      <w:jc w:val="center"/>
    </w:pPr>
    <w:rPr>
      <w:b/>
      <w:bCs/>
    </w:rPr>
  </w:style>
  <w:style w:type="paragraph" w:customStyle="1" w:styleId="xl27">
    <w:name w:val="xl27"/>
    <w:basedOn w:val="Normal"/>
    <w:qFormat/>
    <w:pPr>
      <w:pBdr>
        <w:left w:val="single" w:sz="4" w:space="0" w:color="000000"/>
        <w:bottom w:val="single" w:sz="4" w:space="0" w:color="000000"/>
      </w:pBdr>
      <w:spacing w:before="280" w:after="280"/>
    </w:pPr>
    <w:rPr>
      <w:rFonts w:ascii="Arial" w:hAnsi="Arial" w:cs="Arial"/>
    </w:rPr>
  </w:style>
  <w:style w:type="table" w:styleId="TableGrid">
    <w:name w:val="Table Grid"/>
    <w:basedOn w:val="TableNormal"/>
    <w:uiPriority w:val="39"/>
    <w:rsid w:val="00A21B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740B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740B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740B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tarktee-sm.mnt.ee/tts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mc@transpordiamet.ee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'i kujundu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312</Words>
  <Characters>1815</Characters>
  <Application>Microsoft Office Word</Application>
  <DocSecurity>0</DocSecurity>
  <Lines>15</Lines>
  <Paragraphs>4</Paragraphs>
  <ScaleCrop>false</ScaleCrop>
  <Company/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Alard Tallo</dc:creator>
  <dc:description/>
  <cp:lastModifiedBy>Mailis Paal</cp:lastModifiedBy>
  <cp:revision>2</cp:revision>
  <cp:lastPrinted>2021-07-02T06:23:00Z</cp:lastPrinted>
  <dcterms:created xsi:type="dcterms:W3CDTF">2026-09-07T12:18:00Z</dcterms:created>
  <dcterms:modified xsi:type="dcterms:W3CDTF">2026-09-07T12:18:00Z</dcterms:modified>
  <dc:language>et-EE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